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ABA" w:rsidRDefault="00635ABA" w:rsidP="00635ABA">
      <w:pPr>
        <w:pStyle w:val="NormalWeb"/>
      </w:pPr>
      <w:r>
        <w:t> </w:t>
      </w:r>
    </w:p>
    <w:p w:rsidR="00A3581E" w:rsidRDefault="00A3581E" w:rsidP="00A3581E">
      <w:pPr>
        <w:pStyle w:val="NormalWeb"/>
      </w:pPr>
      <w:r>
        <w:t> </w:t>
      </w:r>
    </w:p>
    <w:p w:rsidR="00AA2E42" w:rsidRDefault="00E01C41" w:rsidP="00AA2E42">
      <w:pPr>
        <w:pStyle w:val="NormalWeb"/>
      </w:pPr>
      <w:r>
        <w:t> </w:t>
      </w:r>
    </w:p>
    <w:p w:rsidR="0058345E" w:rsidRDefault="0058345E" w:rsidP="0058345E">
      <w:pPr>
        <w:pStyle w:val="NormalWeb"/>
      </w:pPr>
    </w:p>
    <w:p w:rsidR="00AA2E42" w:rsidRPr="004B7367" w:rsidRDefault="00AA2E42" w:rsidP="00AA2E42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/>
        </w:rPr>
      </w:pPr>
      <w:hyperlink r:id="rId5" w:history="1">
        <w:r w:rsidRPr="008A551A">
          <w:rPr>
            <w:rStyle w:val="Hyperlink"/>
            <w:rFonts w:asciiTheme="majorHAnsi" w:eastAsiaTheme="majorEastAsia" w:hAnsiTheme="majorHAnsi" w:cstheme="majorBidi"/>
            <w:sz w:val="28"/>
            <w:szCs w:val="28"/>
            <w:lang w:eastAsia="en-US"/>
          </w:rPr>
          <w:t>https://www.energia.ru/ru/news/news-2016/news_11-24_01.html</w:t>
        </w:r>
      </w:hyperlink>
    </w:p>
    <w:p w:rsidR="00AA2E42" w:rsidRDefault="00AA2E42" w:rsidP="00AA2E42">
      <w:pPr>
        <w:pStyle w:val="Heading4"/>
      </w:pPr>
      <w:r>
        <w:t>ПАО "РКК "Энергия"</w:t>
      </w:r>
    </w:p>
    <w:p w:rsidR="00AA2E42" w:rsidRDefault="00AA2E42" w:rsidP="00AA2E42">
      <w:pPr>
        <w:pStyle w:val="Heading4"/>
      </w:pPr>
      <w:bookmarkStart w:id="0" w:name="_GoBack"/>
      <w:r>
        <w:t>Изменение №9 к проектной декларации от 14 мая 2015</w:t>
      </w:r>
      <w:bookmarkEnd w:id="0"/>
      <w:r>
        <w:t> г.</w:t>
      </w:r>
      <w:r>
        <w:br/>
        <w:t xml:space="preserve">строительства многоэтажного жилого дома № 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 Королев, ул. Пионерская, дом 30.</w:t>
      </w:r>
    </w:p>
    <w:p w:rsidR="00AA2E42" w:rsidRDefault="00AA2E42" w:rsidP="00AA2E42">
      <w:pPr>
        <w:pStyle w:val="NormalWeb"/>
      </w:pPr>
      <w:r>
        <w:t>г. Королев Московской обл.</w:t>
      </w:r>
      <w:r>
        <w:br/>
        <w:t xml:space="preserve">24 ноября две тысячи шестнадцатого года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AA2E42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A2E42" w:rsidRDefault="00AA2E42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AA2E42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AA2E42" w:rsidRDefault="00AA2E42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AA2E42" w:rsidRDefault="00AA2E42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AA2E42" w:rsidRDefault="00AA2E42" w:rsidP="00A55311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AA2E42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A2E42" w:rsidRDefault="00AA2E42" w:rsidP="00A55311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AA2E42" w:rsidRDefault="00AA2E42" w:rsidP="00A55311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AA2E42" w:rsidRDefault="00AA2E42" w:rsidP="00A55311">
            <w:pPr>
              <w:rPr>
                <w:sz w:val="24"/>
                <w:szCs w:val="24"/>
              </w:rPr>
            </w:pPr>
            <w:r>
              <w:t>Построены и сданы в эксплуатацию:</w:t>
            </w:r>
            <w:r>
              <w:br/>
              <w:t>12-15-17-этажный 10-секционный 548 квартирный жилой дом №1(стр.), сер. П-44Т производства ДСК-1 г. Москва - введен в эксплуатацию 12.12.2011г.</w:t>
            </w:r>
            <w:r>
              <w:br/>
              <w:t xml:space="preserve">17-этажный 9-секционный 576 квартирный жилой дом №2(стр.), сер. П-44Т производства ДСК-1 г. Москва - введен в эксплуатацию 01.08.2012г. </w:t>
            </w:r>
            <w:r>
              <w:br/>
              <w:t xml:space="preserve">12-15-17-этажный 8 секционный 456 квартирный жилой дом №3(стр.), сер. П-44Т производства ДСК-1 г. Москва - введен в эксплуатацию 15.10.2012г </w:t>
            </w:r>
            <w:r>
              <w:br/>
              <w:t>17-этажный 8-секционный монолитный по индивидуальному проекту 480-квартирный жилой дом №4(стр.) - введен в эксплуатацию 01.08.2014г,</w:t>
            </w:r>
            <w:r>
              <w:br/>
              <w:t>17-этажный 8-секционный монолитный по индивидуальному проекту 559-квартирный жилой дом №5(стр.) -введен в эксплуатацию 03.08.2015г,</w:t>
            </w:r>
            <w:r>
              <w:br/>
              <w:t>детский сад на 90 мест - введен в эксплуатацию 06.09.2013г,</w:t>
            </w:r>
            <w:r>
              <w:br/>
              <w:t xml:space="preserve">детский сад на 100 мест - введен в эксплуатацию 01.12.2014г. </w:t>
            </w:r>
            <w:r>
              <w:br/>
              <w:t>Все объекты находятся по адресу: Московская обл., г.Королёв, ул. Пионерская, д.30.</w:t>
            </w:r>
          </w:p>
        </w:tc>
      </w:tr>
    </w:tbl>
    <w:p w:rsidR="00AA2E42" w:rsidRDefault="00AA2E42" w:rsidP="00AA2E42">
      <w:pPr>
        <w:pStyle w:val="NormalWeb"/>
      </w:pPr>
      <w:r>
        <w:t> </w:t>
      </w:r>
    </w:p>
    <w:p w:rsidR="00AA2E42" w:rsidRDefault="00AA2E42" w:rsidP="00AA2E42">
      <w:r>
        <w:t>А.Г. Гогиберидзе</w:t>
      </w:r>
    </w:p>
    <w:p w:rsidR="00AA2E42" w:rsidRDefault="00AA2E42" w:rsidP="00AA2E42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58345E" w:rsidRPr="0058345E" w:rsidRDefault="0058345E"/>
    <w:sectPr w:rsidR="0058345E" w:rsidRPr="00583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C6F"/>
    <w:rsid w:val="00127C6F"/>
    <w:rsid w:val="004B7367"/>
    <w:rsid w:val="0058345E"/>
    <w:rsid w:val="00635ABA"/>
    <w:rsid w:val="009F1144"/>
    <w:rsid w:val="00A3581E"/>
    <w:rsid w:val="00AA2E42"/>
    <w:rsid w:val="00AA7FAE"/>
    <w:rsid w:val="00AB3BD3"/>
    <w:rsid w:val="00B84347"/>
    <w:rsid w:val="00BC0934"/>
    <w:rsid w:val="00D00387"/>
    <w:rsid w:val="00D0123E"/>
    <w:rsid w:val="00D43440"/>
    <w:rsid w:val="00E01C41"/>
    <w:rsid w:val="00E1536A"/>
    <w:rsid w:val="00F04197"/>
    <w:rsid w:val="00F8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5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A7F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A7F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AA7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A7F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44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35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5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A7F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A7F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AA7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A7F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44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35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3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1-24_0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WWL Corp.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16</cp:revision>
  <dcterms:created xsi:type="dcterms:W3CDTF">2018-03-23T07:57:00Z</dcterms:created>
  <dcterms:modified xsi:type="dcterms:W3CDTF">2018-03-27T09:33:00Z</dcterms:modified>
</cp:coreProperties>
</file>